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53B62F" w14:textId="77777777" w:rsidR="00BE0B66" w:rsidRPr="00BE0B66" w:rsidRDefault="00BE0B66" w:rsidP="00BE0B66">
      <w:r w:rsidRPr="00BE0B66">
        <w:rPr>
          <w:b/>
          <w:bCs/>
        </w:rPr>
        <w:t>“Digital Twin Solutions for Sea Ice” — joint workshop in Tallinn &amp; online, 27–28 October 2025</w:t>
      </w:r>
    </w:p>
    <w:p w14:paraId="42810B88" w14:textId="5CC12605" w:rsidR="00BE0B66" w:rsidRPr="00BE0B66" w:rsidRDefault="00BE0B66" w:rsidP="00BE0B66">
      <w:r w:rsidRPr="00BE0B66">
        <w:t xml:space="preserve">Tallinn, Estonia — 27–28 October 2025 — </w:t>
      </w:r>
      <w:hyperlink r:id="rId5" w:history="1">
        <w:r w:rsidRPr="00BE0B66">
          <w:rPr>
            <w:rStyle w:val="Hyperlink"/>
          </w:rPr>
          <w:t>TerraDT</w:t>
        </w:r>
      </w:hyperlink>
      <w:r w:rsidRPr="00BE0B66">
        <w:t xml:space="preserve"> and NOCOS DT, two leading European initiatives in digital twin applications for the cryosphere, will host a joint interactive workshop in Tallinn (and online) to spotlight the</w:t>
      </w:r>
      <w:r w:rsidR="00914A24">
        <w:t>ir</w:t>
      </w:r>
      <w:r w:rsidRPr="00BE0B66">
        <w:t xml:space="preserve"> latest advances in sea-ice modelling, impact assessment, and </w:t>
      </w:r>
      <w:r>
        <w:t>use</w:t>
      </w:r>
      <w:r w:rsidRPr="00BE0B66">
        <w:t xml:space="preserve"> of digital twin</w:t>
      </w:r>
      <w:r>
        <w:t>s to</w:t>
      </w:r>
      <w:r w:rsidRPr="00BE0B66">
        <w:t xml:space="preserve"> </w:t>
      </w:r>
      <w:r>
        <w:t>support and improve climate</w:t>
      </w:r>
      <w:r w:rsidR="00914A24">
        <w:t xml:space="preserve"> science</w:t>
      </w:r>
      <w:r w:rsidRPr="00BE0B66">
        <w:t xml:space="preserve">. </w:t>
      </w:r>
    </w:p>
    <w:p w14:paraId="732FE555" w14:textId="77777777" w:rsidR="00BE0B66" w:rsidRPr="00BE0B66" w:rsidRDefault="00BE0B66" w:rsidP="00BE0B66">
      <w:r w:rsidRPr="00BE0B66">
        <w:t xml:space="preserve">Sea ice plays a crucial role in the Earth’s climate system. Its seasonal cycles influence global temperatures, ocean circulation, and maritime safety. Rapid change in polar and sub-polar regions, including the </w:t>
      </w:r>
      <w:r w:rsidRPr="00BE0B66">
        <w:rPr>
          <w:b/>
          <w:bCs/>
        </w:rPr>
        <w:t>Baltic Sea</w:t>
      </w:r>
      <w:r w:rsidRPr="00BE0B66">
        <w:t>, demands innovative tools to support forecasting and adaptation.</w:t>
      </w:r>
    </w:p>
    <w:p w14:paraId="3317AC4C" w14:textId="77777777" w:rsidR="00914A24" w:rsidRDefault="00BE0B66" w:rsidP="00BE0B66">
      <w:r w:rsidRPr="00BE0B66">
        <w:t xml:space="preserve">Digital twins </w:t>
      </w:r>
      <w:r w:rsidR="00914A24">
        <w:t>represent</w:t>
      </w:r>
      <w:r w:rsidRPr="00BE0B66">
        <w:t xml:space="preserve"> virtual replicas of complex systems powered by real-time data and artificial intelligence</w:t>
      </w:r>
      <w:r w:rsidR="00914A24">
        <w:t xml:space="preserve">. As such, they </w:t>
      </w:r>
      <w:r w:rsidRPr="00BE0B66">
        <w:t xml:space="preserve">offer unprecedented precision for monitoring and predicting these changes. </w:t>
      </w:r>
    </w:p>
    <w:p w14:paraId="6176A70A" w14:textId="0D0967E9" w:rsidR="007A32A8" w:rsidRPr="007A32A8" w:rsidRDefault="007A32A8" w:rsidP="007A32A8">
      <w:r w:rsidRPr="007A32A8">
        <w:drawing>
          <wp:inline distT="0" distB="0" distL="0" distR="0" wp14:anchorId="2004567C" wp14:editId="09DE8ABF">
            <wp:extent cx="5943600" cy="3343275"/>
            <wp:effectExtent l="0" t="0" r="0" b="9525"/>
            <wp:docPr id="7087910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E9701" w14:textId="77777777" w:rsidR="007A32A8" w:rsidRDefault="007A32A8" w:rsidP="00BE0B66"/>
    <w:p w14:paraId="0F7DF49A" w14:textId="73BB31B8" w:rsidR="00BE0B66" w:rsidRPr="00BE0B66" w:rsidRDefault="00914A24" w:rsidP="00BE0B66">
      <w:r w:rsidRPr="00BE0B66">
        <w:t>Th</w:t>
      </w:r>
      <w:r>
        <w:t xml:space="preserve">is </w:t>
      </w:r>
      <w:proofErr w:type="gramStart"/>
      <w:r>
        <w:t>1.5 day</w:t>
      </w:r>
      <w:proofErr w:type="gramEnd"/>
      <w:r w:rsidRPr="00BE0B66">
        <w:t xml:space="preserve"> workshop offers a unique opportunity for scientists, policy makers, industry professionals, media and the broader public to gain first-hand insights into how digital twin technologies are shaping our understanding of sea ice dynamics in the Arctic, Baltic, and </w:t>
      </w:r>
      <w:r>
        <w:t>more. During the event, e</w:t>
      </w:r>
      <w:r w:rsidR="00BE0B66" w:rsidRPr="00BE0B66">
        <w:t xml:space="preserve">xperts from across Europe will present practical solutions that bridge </w:t>
      </w:r>
      <w:r w:rsidR="00BE0B66" w:rsidRPr="00BE0B66">
        <w:rPr>
          <w:b/>
          <w:bCs/>
        </w:rPr>
        <w:t>science, policy, and societal needs</w:t>
      </w:r>
      <w:r w:rsidR="00BE0B66" w:rsidRPr="00BE0B66">
        <w:t>, demonstrating how digital twins can inform better decisions on navigation safety, infrastructure, and environmental management.</w:t>
      </w:r>
    </w:p>
    <w:p w14:paraId="311F6ED4" w14:textId="43E2EB96" w:rsidR="00BE0B66" w:rsidRPr="00BE0B66" w:rsidRDefault="00914A24" w:rsidP="00BE0B66">
      <w:r>
        <w:lastRenderedPageBreak/>
        <w:t>More precisely</w:t>
      </w:r>
      <w:r w:rsidR="00BE0B66" w:rsidRPr="00BE0B66">
        <w:t xml:space="preserve"> the workshop will feature:</w:t>
      </w:r>
    </w:p>
    <w:p w14:paraId="3F378DE1" w14:textId="77777777" w:rsidR="00BE0B66" w:rsidRPr="00BE0B66" w:rsidRDefault="00BE0B66" w:rsidP="00BE0B66">
      <w:pPr>
        <w:numPr>
          <w:ilvl w:val="0"/>
          <w:numId w:val="2"/>
        </w:numPr>
      </w:pPr>
      <w:r w:rsidRPr="00BE0B66">
        <w:rPr>
          <w:b/>
          <w:bCs/>
        </w:rPr>
        <w:t>Keynote sessions</w:t>
      </w:r>
      <w:r w:rsidRPr="00BE0B66">
        <w:t xml:space="preserve"> on cryosphere digital twin strategies, climate simulation, and Europe’s Destination Earth vision;</w:t>
      </w:r>
    </w:p>
    <w:p w14:paraId="514ACB53" w14:textId="78446AE3" w:rsidR="00BE0B66" w:rsidRPr="00BE0B66" w:rsidRDefault="00BE0B66" w:rsidP="00BE0B66">
      <w:pPr>
        <w:numPr>
          <w:ilvl w:val="0"/>
          <w:numId w:val="2"/>
        </w:numPr>
      </w:pPr>
      <w:r w:rsidRPr="00BE0B66">
        <w:rPr>
          <w:b/>
          <w:bCs/>
        </w:rPr>
        <w:t>Case studies</w:t>
      </w:r>
      <w:r w:rsidRPr="00BE0B66">
        <w:t xml:space="preserve"> on </w:t>
      </w:r>
      <w:r w:rsidR="00914A24">
        <w:t xml:space="preserve">marine spatial planning, sea ice, </w:t>
      </w:r>
      <w:r w:rsidRPr="00BE0B66">
        <w:t xml:space="preserve">ridged ice, landfast ice, marginal ice zones, </w:t>
      </w:r>
      <w:r w:rsidR="00914A24">
        <w:t xml:space="preserve">and </w:t>
      </w:r>
      <w:r w:rsidRPr="00BE0B66">
        <w:t>navigation risk modelling;</w:t>
      </w:r>
    </w:p>
    <w:p w14:paraId="3D672025" w14:textId="017DED1A" w:rsidR="00BE0B66" w:rsidRPr="00BE0B66" w:rsidRDefault="00BE0B66" w:rsidP="00BE0B66">
      <w:pPr>
        <w:numPr>
          <w:ilvl w:val="0"/>
          <w:numId w:val="2"/>
        </w:numPr>
      </w:pPr>
      <w:r w:rsidRPr="00BE0B66">
        <w:rPr>
          <w:b/>
          <w:bCs/>
        </w:rPr>
        <w:t>Panel discussions</w:t>
      </w:r>
      <w:r w:rsidRPr="00BE0B66">
        <w:t xml:space="preserve"> on data integration, cross-domain collaboration</w:t>
      </w:r>
      <w:r w:rsidR="00914A24">
        <w:t xml:space="preserve"> and digital twin applications</w:t>
      </w:r>
      <w:r w:rsidRPr="00BE0B66">
        <w:t>, the future of cryosphere digital services;</w:t>
      </w:r>
    </w:p>
    <w:p w14:paraId="384901FC" w14:textId="77777777" w:rsidR="00BE0B66" w:rsidRPr="00BE0B66" w:rsidRDefault="00BE0B66" w:rsidP="00BE0B66">
      <w:pPr>
        <w:numPr>
          <w:ilvl w:val="0"/>
          <w:numId w:val="2"/>
        </w:numPr>
      </w:pPr>
      <w:r w:rsidRPr="00BE0B66">
        <w:rPr>
          <w:b/>
          <w:bCs/>
        </w:rPr>
        <w:t>Interactive working groups</w:t>
      </w:r>
      <w:r w:rsidRPr="00BE0B66">
        <w:t xml:space="preserve"> identifying user requirements for sea-ice impact models;</w:t>
      </w:r>
    </w:p>
    <w:p w14:paraId="63DDF284" w14:textId="77777777" w:rsidR="00BE0B66" w:rsidRPr="00BE0B66" w:rsidRDefault="00BE0B66" w:rsidP="00BE0B66">
      <w:pPr>
        <w:numPr>
          <w:ilvl w:val="0"/>
          <w:numId w:val="2"/>
        </w:numPr>
      </w:pPr>
      <w:r w:rsidRPr="00BE0B66">
        <w:rPr>
          <w:b/>
          <w:bCs/>
        </w:rPr>
        <w:t>Networking and poster sessions</w:t>
      </w:r>
      <w:r w:rsidRPr="00BE0B66">
        <w:t xml:space="preserve"> connecting researchers, innovators, and decision-makers.</w:t>
      </w:r>
    </w:p>
    <w:p w14:paraId="54ADA737" w14:textId="77777777" w:rsidR="00BE0B66" w:rsidRPr="00BE0B66" w:rsidRDefault="00BE0B66" w:rsidP="00BE0B66">
      <w:r w:rsidRPr="00BE0B66">
        <w:t xml:space="preserve">Full agenda and registration details are available on the </w:t>
      </w:r>
      <w:r w:rsidRPr="00BE0B66">
        <w:rPr>
          <w:b/>
          <w:bCs/>
        </w:rPr>
        <w:t>TerraDT website</w:t>
      </w:r>
      <w:r w:rsidRPr="00BE0B66">
        <w:t>:</w:t>
      </w:r>
      <w:r w:rsidRPr="00BE0B66">
        <w:br/>
      </w:r>
      <w:hyperlink r:id="rId7" w:tgtFrame="_new" w:history="1">
        <w:r w:rsidRPr="00BE0B66">
          <w:rPr>
            <w:rStyle w:val="Hyperlink"/>
          </w:rPr>
          <w:t>https://terradt.eu/events/digital-twin-solutions-sea-ice-joint-workshop</w:t>
        </w:r>
      </w:hyperlink>
    </w:p>
    <w:p w14:paraId="31120A60" w14:textId="77777777" w:rsidR="00BE0B66" w:rsidRPr="00BE0B66" w:rsidRDefault="00BE0B66" w:rsidP="00BE0B66">
      <w:r w:rsidRPr="00BE0B66">
        <w:rPr>
          <w:b/>
          <w:bCs/>
        </w:rPr>
        <w:t>Journalists and media representatives</w:t>
      </w:r>
      <w:r w:rsidRPr="00BE0B66">
        <w:t xml:space="preserve"> are warmly invited to attend the workshop, either in person or online. Media participants will have the opportunity to:</w:t>
      </w:r>
    </w:p>
    <w:p w14:paraId="1C24CA56" w14:textId="77777777" w:rsidR="00BE0B66" w:rsidRPr="00BE0B66" w:rsidRDefault="00BE0B66" w:rsidP="00BE0B66">
      <w:pPr>
        <w:numPr>
          <w:ilvl w:val="0"/>
          <w:numId w:val="3"/>
        </w:numPr>
      </w:pPr>
      <w:r w:rsidRPr="00BE0B66">
        <w:rPr>
          <w:b/>
          <w:bCs/>
        </w:rPr>
        <w:t>Interview leading experts</w:t>
      </w:r>
      <w:r w:rsidRPr="00BE0B66">
        <w:t xml:space="preserve"> from European projects working on sea-ice and digital twin technologies;</w:t>
      </w:r>
    </w:p>
    <w:p w14:paraId="4A730754" w14:textId="5B9ECF45" w:rsidR="00BE0B66" w:rsidRPr="00BE0B66" w:rsidRDefault="00BE0B66" w:rsidP="00BE0B66">
      <w:pPr>
        <w:numPr>
          <w:ilvl w:val="0"/>
          <w:numId w:val="3"/>
        </w:numPr>
      </w:pPr>
      <w:r w:rsidRPr="00BE0B66">
        <w:rPr>
          <w:b/>
          <w:bCs/>
        </w:rPr>
        <w:t xml:space="preserve">Access </w:t>
      </w:r>
      <w:r>
        <w:rPr>
          <w:b/>
          <w:bCs/>
        </w:rPr>
        <w:t>data,</w:t>
      </w:r>
      <w:r w:rsidRPr="00BE0B66">
        <w:rPr>
          <w:b/>
          <w:bCs/>
        </w:rPr>
        <w:t xml:space="preserve"> visuals and </w:t>
      </w:r>
      <w:r>
        <w:rPr>
          <w:b/>
          <w:bCs/>
        </w:rPr>
        <w:t>highlights</w:t>
      </w:r>
      <w:r w:rsidRPr="00BE0B66">
        <w:t xml:space="preserve"> of sea-ice dynamics developed through the projects;</w:t>
      </w:r>
    </w:p>
    <w:p w14:paraId="39ED034C" w14:textId="45A166FB" w:rsidR="00BE0B66" w:rsidRDefault="00BE0B66" w:rsidP="00BE0B66">
      <w:pPr>
        <w:numPr>
          <w:ilvl w:val="0"/>
          <w:numId w:val="3"/>
        </w:numPr>
      </w:pPr>
      <w:r>
        <w:rPr>
          <w:b/>
          <w:bCs/>
        </w:rPr>
        <w:t>Understand</w:t>
      </w:r>
      <w:r w:rsidRPr="00BE0B66">
        <w:rPr>
          <w:b/>
          <w:bCs/>
        </w:rPr>
        <w:t xml:space="preserve"> European innovation</w:t>
      </w:r>
      <w:r w:rsidRPr="00BE0B66">
        <w:t xml:space="preserve"> in climate technology and environmental data science.</w:t>
      </w:r>
    </w:p>
    <w:p w14:paraId="2ECADF6D" w14:textId="7A279922" w:rsidR="00553720" w:rsidRPr="00BE0B66" w:rsidRDefault="00553720" w:rsidP="00553720">
      <w:r w:rsidRPr="00553720">
        <w:t xml:space="preserve">Journalists and media outlets interested in writing an article or arranging interviews with speakers are invited to contact </w:t>
      </w:r>
      <w:r w:rsidRPr="00541221">
        <w:rPr>
          <w:b/>
          <w:bCs/>
        </w:rPr>
        <w:t>info@terradt.eu</w:t>
      </w:r>
      <w:r w:rsidRPr="00553720">
        <w:t xml:space="preserve"> to coordinate and schedule interviews or coverage opportunities.</w:t>
      </w:r>
    </w:p>
    <w:p w14:paraId="54A45605" w14:textId="3670716D" w:rsidR="00BE0B66" w:rsidRPr="00BE0B66" w:rsidRDefault="00BE0B66" w:rsidP="00BE0B66">
      <w:r w:rsidRPr="00BE0B66">
        <w:rPr>
          <w:b/>
          <w:bCs/>
        </w:rPr>
        <w:t>Venue:</w:t>
      </w:r>
      <w:r w:rsidRPr="00BE0B66">
        <w:t xml:space="preserve"> </w:t>
      </w:r>
      <w:proofErr w:type="spellStart"/>
      <w:r w:rsidRPr="00BE0B66">
        <w:t>Swissôtel</w:t>
      </w:r>
      <w:proofErr w:type="spellEnd"/>
      <w:r w:rsidRPr="00BE0B66">
        <w:t xml:space="preserve"> Tallinn, </w:t>
      </w:r>
      <w:proofErr w:type="spellStart"/>
      <w:r w:rsidRPr="00BE0B66">
        <w:t>Tornimäe</w:t>
      </w:r>
      <w:proofErr w:type="spellEnd"/>
      <w:r w:rsidRPr="00BE0B66">
        <w:t xml:space="preserve"> 3</w:t>
      </w:r>
      <w:r w:rsidRPr="00BE0B66">
        <w:br/>
      </w:r>
      <w:r w:rsidRPr="00BE0B66">
        <w:rPr>
          <w:b/>
          <w:bCs/>
        </w:rPr>
        <w:t>Dates:</w:t>
      </w:r>
      <w:r w:rsidRPr="00BE0B66">
        <w:t xml:space="preserve"> 27 October (</w:t>
      </w:r>
      <w:r w:rsidR="00553720">
        <w:t xml:space="preserve">from </w:t>
      </w:r>
      <w:r w:rsidRPr="00BE0B66">
        <w:t>11:00 EET) – 28 October (</w:t>
      </w:r>
      <w:r w:rsidR="00553720">
        <w:t xml:space="preserve">until </w:t>
      </w:r>
      <w:r w:rsidRPr="00BE0B66">
        <w:t>14:00 EET)</w:t>
      </w:r>
      <w:r w:rsidRPr="00BE0B66">
        <w:br/>
      </w:r>
      <w:r w:rsidRPr="00BE0B66">
        <w:rPr>
          <w:b/>
          <w:bCs/>
        </w:rPr>
        <w:t>Language:</w:t>
      </w:r>
      <w:r w:rsidRPr="00BE0B66">
        <w:t xml:space="preserve"> English</w:t>
      </w:r>
    </w:p>
    <w:p w14:paraId="28D2A0C5" w14:textId="77777777" w:rsidR="00BE0B66" w:rsidRPr="00BE0B66" w:rsidRDefault="00BE0B66" w:rsidP="00BE0B66"/>
    <w:p w14:paraId="6579042F" w14:textId="0268DE2E" w:rsidR="00675AAD" w:rsidRDefault="00675AAD"/>
    <w:sectPr w:rsidR="00675A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2C7D08"/>
    <w:multiLevelType w:val="multilevel"/>
    <w:tmpl w:val="C69CE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2CC72D4"/>
    <w:multiLevelType w:val="multilevel"/>
    <w:tmpl w:val="02C82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939567C"/>
    <w:multiLevelType w:val="multilevel"/>
    <w:tmpl w:val="52F88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9209950">
    <w:abstractNumId w:val="2"/>
  </w:num>
  <w:num w:numId="2" w16cid:durableId="1773939008">
    <w:abstractNumId w:val="0"/>
  </w:num>
  <w:num w:numId="3" w16cid:durableId="19256030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ACD"/>
    <w:rsid w:val="00066A03"/>
    <w:rsid w:val="000770AA"/>
    <w:rsid w:val="001A5BA4"/>
    <w:rsid w:val="00541221"/>
    <w:rsid w:val="00553720"/>
    <w:rsid w:val="00607924"/>
    <w:rsid w:val="00675AAD"/>
    <w:rsid w:val="007A32A8"/>
    <w:rsid w:val="00914A24"/>
    <w:rsid w:val="00957112"/>
    <w:rsid w:val="009D7786"/>
    <w:rsid w:val="00A4669E"/>
    <w:rsid w:val="00AF71E5"/>
    <w:rsid w:val="00B91ACD"/>
    <w:rsid w:val="00BE0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658204"/>
  <w15:chartTrackingRefBased/>
  <w15:docId w15:val="{5F1C3601-1FCC-4C38-A044-D3726B5B7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1A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1A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1AC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1A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1AC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1A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1A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1A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1A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rsid w:val="00AF71E5"/>
    <w:pPr>
      <w:spacing w:after="0" w:line="240" w:lineRule="auto"/>
    </w:pPr>
    <w:rPr>
      <w:lang w:val="it-IT"/>
    </w:rPr>
    <w:tblPr/>
  </w:style>
  <w:style w:type="table" w:styleId="GridTable4-Accent6">
    <w:name w:val="Grid Table 4 Accent 6"/>
    <w:basedOn w:val="TableNormal"/>
    <w:uiPriority w:val="49"/>
    <w:rsid w:val="00AF71E5"/>
    <w:pPr>
      <w:spacing w:after="0" w:line="240" w:lineRule="auto"/>
    </w:pPr>
    <w:rPr>
      <w:lang w:val="it-IT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91AC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1A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91AC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1AC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1AC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1A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1A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1A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1A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91A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1A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1A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91A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91A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91A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91A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91AC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1AC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1AC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91ACD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E0B6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0B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terradt.eu/events/digital-twin-solutions-sea-ice-joint-workshop?utm_source=chatgpt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terradt.eu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2</Pages>
  <Words>466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Giuffrida</dc:creator>
  <cp:keywords/>
  <dc:description/>
  <cp:lastModifiedBy>Maria Giuffrida</cp:lastModifiedBy>
  <cp:revision>5</cp:revision>
  <dcterms:created xsi:type="dcterms:W3CDTF">2025-10-09T08:30:00Z</dcterms:created>
  <dcterms:modified xsi:type="dcterms:W3CDTF">2025-11-26T11:25:00Z</dcterms:modified>
</cp:coreProperties>
</file>